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2998">
      <w:pPr>
        <w:spacing w:line="320" w:lineRule="exact"/>
        <w:ind w:firstLine="1970" w:firstLineChars="545"/>
        <w:rPr>
          <w:b/>
          <w:bCs/>
          <w:sz w:val="36"/>
          <w:szCs w:val="36"/>
        </w:rPr>
      </w:pPr>
    </w:p>
    <w:p w14:paraId="55F0F8BB">
      <w:pPr>
        <w:spacing w:line="32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Multiple Enzyme Substrate Medium</w:t>
      </w:r>
    </w:p>
    <w:p w14:paraId="5B35B6D6"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7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 w14:paraId="4557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2074F02C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14:paraId="006EDCE8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 w14:paraId="6820234A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14:paraId="3CD3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7B94FEA8">
            <w:pPr>
              <w:spacing w:line="320" w:lineRule="exac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CR</w:t>
            </w:r>
            <w:r>
              <w:rPr>
                <w:rFonts w:hint="eastAsia"/>
                <w:bCs/>
                <w:szCs w:val="21"/>
              </w:rPr>
              <w:t>M0</w:t>
            </w:r>
            <w:r>
              <w:rPr>
                <w:rFonts w:hint="eastAsia"/>
                <w:bCs/>
                <w:szCs w:val="21"/>
                <w:lang w:val="en-US" w:eastAsia="zh-CN"/>
              </w:rPr>
              <w:t>20B</w:t>
            </w:r>
          </w:p>
        </w:tc>
        <w:tc>
          <w:tcPr>
            <w:tcW w:w="3174" w:type="dxa"/>
          </w:tcPr>
          <w:p w14:paraId="56733E04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 w14:paraId="4AE0AFF9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 w14:paraId="37F4718C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18774574"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14:paraId="147F95E4">
      <w:pPr>
        <w:spacing w:line="320" w:lineRule="exact"/>
        <w:ind w:right="338" w:rightChars="161"/>
        <w:rPr>
          <w:rFonts w:hint="eastAsia" w:eastAsia="微软雅黑"/>
          <w:bCs/>
          <w:i w:val="0"/>
          <w:iCs w:val="0"/>
          <w:szCs w:val="21"/>
        </w:rPr>
      </w:pPr>
      <w:r>
        <w:rPr>
          <w:rFonts w:hint="eastAsia" w:eastAsia="微软雅黑"/>
          <w:bCs/>
          <w:i w:val="0"/>
          <w:iCs w:val="0"/>
          <w:szCs w:val="21"/>
        </w:rPr>
        <w:t>For the determination of total bacterial count in drinking water and water sources.</w:t>
      </w:r>
    </w:p>
    <w:p w14:paraId="20D58D6C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337E7863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14:paraId="439AE7A8">
      <w:pPr>
        <w:spacing w:line="320" w:lineRule="exac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Glucose, peptone, yeast extract, and anhydrous magnesium sulfate provide carbon/nitrogen sources, vitamins, and growth factors.4-Methylumbelliferyl phosphate (MUP) and 4-Methylumbelliferyl-β-D-glucoside (MUG) act as chromogenic enzyme substrates.</w:t>
      </w:r>
    </w:p>
    <w:p w14:paraId="2655A14C"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 w14:paraId="576123D6"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7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 w14:paraId="055A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 w14:paraId="54396629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6D5C9EE7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14:paraId="57C0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5BEC62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Glucose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18162B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1.25 g</w:t>
            </w:r>
          </w:p>
        </w:tc>
      </w:tr>
      <w:tr w14:paraId="4EC2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505A13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Anhydrous magnesium sulfate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35EEBA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0.2 g</w:t>
            </w:r>
          </w:p>
        </w:tc>
      </w:tr>
      <w:tr w14:paraId="1CFE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5AC995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4436AC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5.0 g</w:t>
            </w:r>
          </w:p>
        </w:tc>
      </w:tr>
      <w:tr w14:paraId="4BAB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7E4B98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71219A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3.5 g</w:t>
            </w:r>
          </w:p>
        </w:tc>
      </w:tr>
      <w:tr w14:paraId="0F01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0B6414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4-Methylumbelliferyl phosphate (MUP)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159AD3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0.0375 g</w:t>
            </w:r>
          </w:p>
        </w:tc>
      </w:tr>
      <w:tr w14:paraId="39E3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4F16C0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4-Methylumbelliferyl-β-D-glucoside (MUG)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16B5DE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D0D0D"/>
                <w:spacing w:val="0"/>
                <w:kern w:val="0"/>
                <w:sz w:val="21"/>
                <w:szCs w:val="21"/>
                <w:lang w:val="en-US" w:eastAsia="zh-CN" w:bidi="ar"/>
              </w:rPr>
              <w:t>0.03 g</w:t>
            </w:r>
          </w:p>
        </w:tc>
      </w:tr>
      <w:tr w14:paraId="1D9B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 w14:paraId="45B167FE">
            <w:pPr>
              <w:rPr>
                <w:rFonts w:hint="default" w:ascii="Times New Roman" w:hAnsi="Times New Roman" w:eastAsia="微软雅黑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Cs w:val="21"/>
              </w:rPr>
              <w:t>pH</w:t>
            </w:r>
            <w:r>
              <w:rPr>
                <w:rFonts w:hint="default" w:ascii="Times New Roman" w:hAnsi="Times New Roman" w:eastAsia="微软雅黑" w:cs="Times New Roman"/>
                <w:bCs/>
                <w:color w:val="000000"/>
                <w:szCs w:val="21"/>
                <w:lang w:val="en-US" w:eastAsia="zh-CN"/>
              </w:rPr>
              <w:t xml:space="preserve"> 7.0</w:t>
            </w:r>
            <w:r>
              <w:rPr>
                <w:rFonts w:hint="default" w:ascii="Times New Roman" w:hAnsi="Times New Roman" w:eastAsia="微软雅黑" w:cs="Times New Roman"/>
                <w:bCs/>
                <w:color w:val="000000"/>
                <w:szCs w:val="21"/>
              </w:rPr>
              <w:t>±0.2 at 25°C</w:t>
            </w:r>
          </w:p>
        </w:tc>
      </w:tr>
    </w:tbl>
    <w:p w14:paraId="0880822C">
      <w:pPr>
        <w:spacing w:line="320" w:lineRule="exact"/>
        <w:rPr>
          <w:b/>
          <w:bCs/>
          <w:szCs w:val="21"/>
        </w:rPr>
      </w:pPr>
    </w:p>
    <w:p w14:paraId="2A4DA1A8"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14:paraId="43EA89A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Weigh 1.0 g of the medium and dissolve in 100 mL of purified water.Stir until fully dissolved.Filter-sterilize using a 0.22 μm membrane filter.Store at 2–8°C until use.</w:t>
      </w:r>
    </w:p>
    <w:p w14:paraId="7C711329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bookmarkStart w:id="0" w:name="_GoBack"/>
      <w:bookmarkEnd w:id="0"/>
    </w:p>
    <w:p w14:paraId="76BD9D1F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14:paraId="4A18E08A"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7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842"/>
        <w:gridCol w:w="3874"/>
      </w:tblGrid>
      <w:tr w14:paraId="1D36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23" w:type="dxa"/>
            <w:shd w:val="clear" w:color="auto" w:fill="FFFFFF"/>
            <w:vAlign w:val="center"/>
          </w:tcPr>
          <w:p w14:paraId="4A8931FF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EE3F519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Approx. Inoculum(CFU)</w:t>
            </w:r>
          </w:p>
        </w:tc>
        <w:tc>
          <w:tcPr>
            <w:tcW w:w="3874" w:type="dxa"/>
            <w:shd w:val="clear" w:color="auto" w:fill="FFFFFF"/>
            <w:vAlign w:val="center"/>
          </w:tcPr>
          <w:p w14:paraId="4827587D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szCs w:val="21"/>
              </w:rPr>
              <w:t>Characteristics</w:t>
            </w:r>
          </w:p>
        </w:tc>
      </w:tr>
      <w:tr w14:paraId="0357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823" w:type="dxa"/>
            <w:shd w:val="clear" w:color="auto" w:fill="FFFFFF"/>
            <w:vAlign w:val="center"/>
          </w:tcPr>
          <w:p w14:paraId="378022C6"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Escherichia coli </w:t>
            </w:r>
            <w:r>
              <w:rPr>
                <w:rFonts w:hint="eastAsia" w:eastAsia="微软雅黑"/>
                <w:i w:val="0"/>
                <w:iCs/>
                <w:szCs w:val="21"/>
              </w:rPr>
              <w:t>ATCC 25922</w:t>
            </w:r>
            <w:r>
              <w:rPr>
                <w:rFonts w:hint="eastAsia" w:eastAsia="微软雅黑"/>
                <w:i w:val="0"/>
                <w:iCs/>
                <w:szCs w:val="21"/>
              </w:rPr>
              <w:tab/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33B36E56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3874" w:type="dxa"/>
            <w:vMerge w:val="restart"/>
            <w:shd w:val="clear" w:color="auto" w:fill="FFFFFF"/>
            <w:vAlign w:val="center"/>
          </w:tcPr>
          <w:p w14:paraId="76B3B3D7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Turbid growth; fluorescence under 366 nm UV light</w:t>
            </w:r>
          </w:p>
        </w:tc>
      </w:tr>
      <w:tr w14:paraId="214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045B9407">
            <w:pPr>
              <w:spacing w:line="320" w:lineRule="exact"/>
              <w:jc w:val="center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Staphylococcus aureus </w:t>
            </w:r>
            <w:r>
              <w:rPr>
                <w:rFonts w:hint="eastAsia" w:eastAsia="微软雅黑"/>
                <w:i w:val="0"/>
                <w:iCs/>
                <w:szCs w:val="21"/>
              </w:rPr>
              <w:t>ATCC 6538</w:t>
            </w:r>
          </w:p>
        </w:tc>
        <w:tc>
          <w:tcPr>
            <w:tcW w:w="1842" w:type="dxa"/>
            <w:vMerge w:val="continue"/>
            <w:shd w:val="clear" w:color="auto" w:fill="FFFFFF"/>
            <w:vAlign w:val="center"/>
          </w:tcPr>
          <w:p w14:paraId="422B6B25">
            <w:pPr>
              <w:spacing w:line="320" w:lineRule="exact"/>
              <w:jc w:val="both"/>
              <w:rPr>
                <w:rFonts w:eastAsia="微软雅黑"/>
                <w:szCs w:val="21"/>
              </w:rPr>
            </w:pPr>
          </w:p>
        </w:tc>
        <w:tc>
          <w:tcPr>
            <w:tcW w:w="3874" w:type="dxa"/>
            <w:vMerge w:val="continue"/>
            <w:shd w:val="clear" w:color="auto" w:fill="FFFFFF"/>
            <w:vAlign w:val="center"/>
          </w:tcPr>
          <w:p w14:paraId="4E3CFF8A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</w:p>
        </w:tc>
      </w:tr>
    </w:tbl>
    <w:p w14:paraId="47A23EF5">
      <w:pPr>
        <w:spacing w:line="320" w:lineRule="exact"/>
        <w:rPr>
          <w:rFonts w:eastAsia="微软雅黑"/>
          <w:b/>
          <w:bCs/>
          <w:szCs w:val="21"/>
        </w:rPr>
      </w:pPr>
    </w:p>
    <w:p w14:paraId="1EC4BAFC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14:paraId="45A681C7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</w:t>
      </w:r>
      <w:r>
        <w:rPr>
          <w:rFonts w:hint="eastAsia" w:eastAsia="微软雅黑"/>
          <w:szCs w:val="21"/>
          <w:lang w:val="en-US" w:eastAsia="zh-CN"/>
        </w:rPr>
        <w:t>8</w:t>
      </w:r>
      <w:r>
        <w:rPr>
          <w:rFonts w:eastAsia="微软雅黑"/>
          <w:szCs w:val="21"/>
        </w:rPr>
        <w:t>℃，Keep container tightly closed, avoid direct sunlight.</w:t>
      </w:r>
    </w:p>
    <w:p w14:paraId="6E91D420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 w14:paraId="602D830C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 w14:paraId="5DC86879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14:paraId="77436D38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 w14:paraId="1F2B287A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14:paraId="5C3ECAA3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1BA37198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14:paraId="5EBBEE78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14:paraId="7CFAE539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 w14:paraId="346F2CDE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14:paraId="45ACA019">
      <w:pPr>
        <w:spacing w:line="320" w:lineRule="exact"/>
        <w:ind w:firstLine="105" w:firstLineChars="50"/>
        <w:rPr>
          <w:rFonts w:eastAsia="微软雅黑"/>
          <w:bCs/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A5F77"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54AC">
    <w:pPr>
      <w:pStyle w:val="5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1E69D9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E30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A0D30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7D4C"/>
    <w:rsid w:val="0057559B"/>
    <w:rsid w:val="0058168F"/>
    <w:rsid w:val="0058412E"/>
    <w:rsid w:val="005A1195"/>
    <w:rsid w:val="005A6C4C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4011F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150A"/>
    <w:rsid w:val="00F036FD"/>
    <w:rsid w:val="00F066DC"/>
    <w:rsid w:val="00F06E07"/>
    <w:rsid w:val="00F17718"/>
    <w:rsid w:val="00F25220"/>
    <w:rsid w:val="00F2683C"/>
    <w:rsid w:val="00F4125B"/>
    <w:rsid w:val="00F425C6"/>
    <w:rsid w:val="00F43748"/>
    <w:rsid w:val="00F6082C"/>
    <w:rsid w:val="00F650E7"/>
    <w:rsid w:val="00F663BC"/>
    <w:rsid w:val="00F667E4"/>
    <w:rsid w:val="00F72E81"/>
    <w:rsid w:val="00F84014"/>
    <w:rsid w:val="00F94DEB"/>
    <w:rsid w:val="00FA204C"/>
    <w:rsid w:val="00FD19E2"/>
    <w:rsid w:val="00FD4F3C"/>
    <w:rsid w:val="00FD6A0D"/>
    <w:rsid w:val="00FD769B"/>
    <w:rsid w:val="00FE2E1A"/>
    <w:rsid w:val="037B15C3"/>
    <w:rsid w:val="138419BE"/>
    <w:rsid w:val="1D4B041B"/>
    <w:rsid w:val="22A928DE"/>
    <w:rsid w:val="236553F8"/>
    <w:rsid w:val="275B6157"/>
    <w:rsid w:val="2F6526DF"/>
    <w:rsid w:val="36B41819"/>
    <w:rsid w:val="371F5D13"/>
    <w:rsid w:val="375871CD"/>
    <w:rsid w:val="380E0584"/>
    <w:rsid w:val="489C4AEB"/>
    <w:rsid w:val="51A13431"/>
    <w:rsid w:val="53405885"/>
    <w:rsid w:val="58AD528C"/>
    <w:rsid w:val="60C14A11"/>
    <w:rsid w:val="62E43F5E"/>
    <w:rsid w:val="654A3C47"/>
    <w:rsid w:val="7A8E0021"/>
    <w:rsid w:val="7C8D2AD0"/>
    <w:rsid w:val="7E640B7B"/>
    <w:rsid w:val="CFF36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1380</Characters>
  <Lines>18</Lines>
  <Paragraphs>5</Paragraphs>
  <TotalTime>0</TotalTime>
  <ScaleCrop>false</ScaleCrop>
  <LinksUpToDate>false</LinksUpToDate>
  <CharactersWithSpaces>1549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2024-11-05T12:00:00Z</dcterms:created>
  <dc:creator>huankai1</dc:creator>
  <cp:lastModifiedBy>A-X</cp:lastModifiedBy>
  <cp:lastPrinted>2019-05-14T15:26:00Z</cp:lastPrinted>
  <dcterms:modified xsi:type="dcterms:W3CDTF">2025-03-03T09:02:29Z</dcterms:modified>
  <dc:title>CRM012　金黄色葡萄球菌显色培养基说明书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727998B414FC45888C7DED8F144DDF78_13</vt:lpwstr>
  </property>
  <property fmtid="{D5CDD505-2E9C-101B-9397-08002B2CF9AE}" pid="4" name="KSOTemplateDocerSaveRecord">
    <vt:lpwstr>eyJoZGlkIjoiOWJiZGUwOWNmZjk5OTI3MTAzY2QwNGRmMjFiYTZhZGUiLCJ1c2VySWQiOiI5OTc3OTYzODQifQ==</vt:lpwstr>
  </property>
</Properties>
</file>