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3405" w:firstLineChars="945"/>
        <w:rPr>
          <w:rFonts w:eastAsia="微软雅黑"/>
          <w:b/>
          <w:bCs/>
          <w:color w:val="auto"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TimesNewRoman" w:hAnsi="TimesNewRoman" w:eastAsia="TimesNewRoman" w:cs="TimesNewRoman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ascii="TimesNewRoman" w:hAnsi="TimesNewRoman" w:eastAsia="TimesNewRoman" w:cs="TimesNewRoman"/>
          <w:b/>
          <w:bCs/>
          <w:color w:val="auto"/>
          <w:kern w:val="0"/>
          <w:sz w:val="36"/>
          <w:szCs w:val="36"/>
          <w:lang w:val="en-US" w:eastAsia="zh-CN" w:bidi="ar"/>
        </w:rPr>
        <w:t>Brain Heart Infusion Agar</w:t>
      </w:r>
    </w:p>
    <w:tbl>
      <w:tblPr>
        <w:tblStyle w:val="13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ascii="TimesNewRoman" w:hAnsi="TimesNewRoman" w:eastAsia="TimesNewRoman" w:cs="TimesNewRoman"/>
                <w:b/>
                <w:bCs/>
                <w:color w:val="auto"/>
                <w:kern w:val="0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Fonts w:eastAsia="微软雅黑"/>
                <w:b/>
                <w:bCs/>
                <w:color w:val="auto"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default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bCs/>
                <w:color w:val="auto"/>
                <w:szCs w:val="21"/>
              </w:rPr>
              <w:t>HCM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105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500g/bottle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default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028361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25</w:t>
            </w:r>
            <w:r>
              <w:rPr>
                <w:color w:val="auto"/>
                <w:kern w:val="0"/>
                <w:szCs w:val="21"/>
              </w:rPr>
              <w:t>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Intended Use</w:t>
      </w:r>
    </w:p>
    <w:p>
      <w:pPr>
        <w:spacing w:line="320" w:lineRule="exact"/>
        <w:ind w:right="27" w:rightChars="13"/>
        <w:rPr>
          <w:rFonts w:hint="eastAsia" w:eastAsia="微软雅黑"/>
          <w:color w:val="auto"/>
          <w:szCs w:val="21"/>
          <w:lang w:val="en-US" w:eastAsia="zh-CN"/>
        </w:rPr>
      </w:pPr>
      <w:r>
        <w:rPr>
          <w:rFonts w:hint="eastAsia" w:eastAsia="微软雅黑"/>
          <w:color w:val="auto"/>
          <w:szCs w:val="21"/>
          <w:lang w:val="en-US" w:eastAsia="zh-CN"/>
        </w:rPr>
        <w:t>For the cultivation of a wide variety of fastidious organisms.</w:t>
      </w:r>
    </w:p>
    <w:p>
      <w:pPr>
        <w:spacing w:line="320" w:lineRule="exact"/>
        <w:ind w:right="27" w:rightChars="13"/>
        <w:rPr>
          <w:rFonts w:hint="eastAsia" w:eastAsia="微软雅黑"/>
          <w:color w:val="auto"/>
          <w:szCs w:val="21"/>
          <w:lang w:val="en-US" w:eastAsia="zh-CN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Principle and Interpretation</w:t>
      </w:r>
    </w:p>
    <w:p>
      <w:pPr>
        <w:spacing w:line="320" w:lineRule="exact"/>
        <w:ind w:right="27" w:rightChars="13"/>
        <w:rPr>
          <w:rFonts w:hint="default" w:eastAsia="微软雅黑"/>
          <w:color w:val="auto"/>
          <w:szCs w:val="21"/>
          <w:lang w:val="en-US" w:eastAsia="zh-CN"/>
        </w:rPr>
      </w:pPr>
      <w:r>
        <w:rPr>
          <w:rFonts w:hint="default" w:eastAsia="微软雅黑"/>
          <w:color w:val="auto"/>
          <w:szCs w:val="21"/>
          <w:lang w:val="en-US" w:eastAsia="zh-CN"/>
        </w:rPr>
        <w:t>The peptones and infusion</w:t>
      </w:r>
      <w:r>
        <w:rPr>
          <w:rFonts w:hint="default" w:eastAsia="微软雅黑"/>
          <w:color w:val="auto"/>
          <w:szCs w:val="21"/>
          <w:lang w:eastAsia="zh-CN"/>
        </w:rPr>
        <w:t xml:space="preserve"> </w:t>
      </w:r>
      <w:r>
        <w:rPr>
          <w:rFonts w:hint="default" w:eastAsia="微软雅黑"/>
          <w:color w:val="auto"/>
          <w:szCs w:val="21"/>
          <w:lang w:val="en-US" w:eastAsia="zh-CN"/>
        </w:rPr>
        <w:t>are sources of organic nitrogen, carbon, sulfur, vitamins and</w:t>
      </w:r>
      <w:r>
        <w:rPr>
          <w:rFonts w:hint="default" w:eastAsia="微软雅黑"/>
          <w:color w:val="auto"/>
          <w:szCs w:val="21"/>
          <w:lang w:eastAsia="zh-CN"/>
        </w:rPr>
        <w:t xml:space="preserve"> </w:t>
      </w:r>
      <w:r>
        <w:rPr>
          <w:rFonts w:hint="default" w:eastAsia="微软雅黑"/>
          <w:color w:val="auto"/>
          <w:szCs w:val="21"/>
          <w:lang w:val="en-US" w:eastAsia="zh-CN"/>
        </w:rPr>
        <w:t xml:space="preserve">trace substances. </w:t>
      </w:r>
      <w:r>
        <w:rPr>
          <w:bCs/>
          <w:color w:val="000000"/>
          <w:szCs w:val="21"/>
        </w:rPr>
        <w:t>Glucose</w:t>
      </w:r>
      <w:r>
        <w:rPr>
          <w:rFonts w:hint="default" w:eastAsia="微软雅黑"/>
          <w:color w:val="auto"/>
          <w:szCs w:val="21"/>
          <w:lang w:val="en-US" w:eastAsia="zh-CN"/>
        </w:rPr>
        <w:t xml:space="preserve"> is a carbohydrate source that</w:t>
      </w:r>
      <w:r>
        <w:rPr>
          <w:rFonts w:hint="default" w:eastAsia="微软雅黑"/>
          <w:color w:val="auto"/>
          <w:szCs w:val="21"/>
          <w:lang w:eastAsia="zh-CN"/>
        </w:rPr>
        <w:t xml:space="preserve"> microorganisms utilize by fermentative action. The medium is buffered through the use of disodium phosphate.</w:t>
      </w:r>
    </w:p>
    <w:p>
      <w:pPr>
        <w:spacing w:line="320" w:lineRule="exact"/>
        <w:ind w:right="27" w:rightChars="13"/>
        <w:rPr>
          <w:rFonts w:hint="eastAsia" w:eastAsia="微软雅黑"/>
          <w:color w:val="auto"/>
          <w:szCs w:val="21"/>
          <w:lang w:val="en-US" w:eastAsia="zh-CN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Formulation</w:t>
      </w:r>
    </w:p>
    <w:tbl>
      <w:tblPr>
        <w:tblStyle w:val="13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Dehydrated </w:t>
            </w:r>
            <w:r>
              <w:rPr>
                <w:rFonts w:hint="eastAsia"/>
                <w:bCs/>
                <w:color w:val="000000"/>
                <w:szCs w:val="21"/>
              </w:rPr>
              <w:t>c</w:t>
            </w:r>
            <w:r>
              <w:rPr>
                <w:bCs/>
                <w:color w:val="000000"/>
                <w:szCs w:val="21"/>
              </w:rPr>
              <w:t>alf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b</w:t>
            </w:r>
            <w:r>
              <w:rPr>
                <w:bCs/>
                <w:color w:val="000000"/>
                <w:szCs w:val="21"/>
              </w:rPr>
              <w:t xml:space="preserve">rain </w:t>
            </w:r>
            <w:r>
              <w:rPr>
                <w:rFonts w:hint="eastAsia"/>
                <w:bCs/>
                <w:color w:val="000000"/>
                <w:szCs w:val="21"/>
              </w:rPr>
              <w:t>i</w:t>
            </w:r>
            <w:r>
              <w:rPr>
                <w:bCs/>
                <w:color w:val="000000"/>
                <w:szCs w:val="21"/>
              </w:rPr>
              <w:t>nfusion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12.5</w:t>
            </w:r>
            <w:r>
              <w:rPr>
                <w:bCs/>
                <w:color w:val="000000"/>
                <w:szCs w:val="21"/>
              </w:rPr>
              <w:t>g</w:t>
            </w:r>
            <w:r>
              <w:rPr>
                <w:rFonts w:hint="eastAsia"/>
                <w:bCs/>
                <w:color w:val="000000"/>
                <w:szCs w:val="21"/>
              </w:rPr>
              <w:t>*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Dehydrated </w:t>
            </w:r>
            <w:r>
              <w:rPr>
                <w:rFonts w:hint="eastAsia"/>
                <w:bCs/>
                <w:color w:val="000000"/>
                <w:szCs w:val="21"/>
              </w:rPr>
              <w:t>b</w:t>
            </w:r>
            <w:r>
              <w:rPr>
                <w:bCs/>
                <w:color w:val="000000"/>
                <w:szCs w:val="21"/>
              </w:rPr>
              <w:t>eef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h</w:t>
            </w:r>
            <w:r>
              <w:rPr>
                <w:bCs/>
                <w:color w:val="000000"/>
                <w:szCs w:val="21"/>
              </w:rPr>
              <w:t>eart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i</w:t>
            </w:r>
            <w:r>
              <w:rPr>
                <w:bCs/>
                <w:color w:val="000000"/>
                <w:szCs w:val="21"/>
              </w:rPr>
              <w:t>nfusion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5.0g**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Enzymatic </w:t>
            </w:r>
            <w:r>
              <w:rPr>
                <w:rFonts w:hint="eastAsia"/>
                <w:bCs/>
                <w:color w:val="000000"/>
                <w:szCs w:val="21"/>
              </w:rPr>
              <w:t>d</w:t>
            </w:r>
            <w:r>
              <w:rPr>
                <w:bCs/>
                <w:color w:val="000000"/>
                <w:szCs w:val="21"/>
              </w:rPr>
              <w:t>igest of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a</w:t>
            </w:r>
            <w:r>
              <w:rPr>
                <w:bCs/>
                <w:color w:val="000000"/>
                <w:szCs w:val="21"/>
              </w:rPr>
              <w:t xml:space="preserve">nimal </w:t>
            </w:r>
            <w:r>
              <w:rPr>
                <w:rFonts w:hint="eastAsia"/>
                <w:bCs/>
                <w:color w:val="000000"/>
                <w:szCs w:val="21"/>
              </w:rPr>
              <w:t>t</w:t>
            </w:r>
            <w:r>
              <w:rPr>
                <w:bCs/>
                <w:color w:val="000000"/>
                <w:szCs w:val="21"/>
              </w:rPr>
              <w:t xml:space="preserve">issues </w:t>
            </w:r>
            <w:r>
              <w:rPr>
                <w:rFonts w:hint="eastAsia"/>
                <w:bCs/>
                <w:color w:val="000000"/>
                <w:szCs w:val="21"/>
              </w:rPr>
              <w:t>(</w:t>
            </w:r>
            <w:r>
              <w:rPr>
                <w:bCs/>
                <w:color w:val="000000"/>
                <w:szCs w:val="21"/>
              </w:rPr>
              <w:t>Peptone</w:t>
            </w:r>
            <w:r>
              <w:rPr>
                <w:rFonts w:hint="eastAsia"/>
                <w:bCs/>
                <w:color w:val="000000"/>
                <w:szCs w:val="21"/>
              </w:rPr>
              <w:t>)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10.0g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Sodium chloride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Glucose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Disodium hydrogen phosphate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2.5g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Agar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default"/>
                <w:bCs/>
                <w:color w:val="000000"/>
                <w:szCs w:val="21"/>
              </w:rPr>
              <w:t>15.0g</w:t>
            </w:r>
          </w:p>
        </w:tc>
      </w:tr>
      <w:tr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/>
                <w:bCs/>
                <w:color w:val="000000"/>
                <w:szCs w:val="21"/>
              </w:rPr>
              <w:t>7.4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>
      <w:pPr>
        <w:spacing w:line="320" w:lineRule="exact"/>
        <w:ind w:firstLine="105" w:firstLineChars="50"/>
        <w:rPr>
          <w:bCs/>
          <w:color w:val="000000"/>
          <w:szCs w:val="21"/>
        </w:rPr>
      </w:pPr>
      <w:bookmarkStart w:id="0" w:name="_Hlk182473053"/>
      <w:r>
        <w:rPr>
          <w:rFonts w:hint="eastAsia"/>
          <w:szCs w:val="21"/>
        </w:rPr>
        <w:t>*</w:t>
      </w:r>
      <w:r>
        <w:rPr>
          <w:szCs w:val="21"/>
        </w:rPr>
        <w:t>Equivalent to</w:t>
      </w:r>
      <w:r>
        <w:t xml:space="preserve"> </w:t>
      </w:r>
      <w:r>
        <w:rPr>
          <w:szCs w:val="21"/>
        </w:rPr>
        <w:t>calf brain, infusion from 200g</w:t>
      </w:r>
      <w:r>
        <w:rPr>
          <w:rFonts w:hint="eastAsia"/>
          <w:szCs w:val="21"/>
        </w:rPr>
        <w:t>, **</w:t>
      </w:r>
      <w:r>
        <w:rPr>
          <w:szCs w:val="21"/>
        </w:rPr>
        <w:t xml:space="preserve"> Equivalent to</w:t>
      </w:r>
      <w:r>
        <w:rPr>
          <w:rFonts w:hint="eastAsia"/>
          <w:bCs/>
          <w:color w:val="000000"/>
          <w:szCs w:val="21"/>
        </w:rPr>
        <w:t xml:space="preserve"> b</w:t>
      </w:r>
      <w:r>
        <w:rPr>
          <w:bCs/>
          <w:color w:val="000000"/>
          <w:szCs w:val="21"/>
        </w:rPr>
        <w:t>eef</w:t>
      </w:r>
      <w:r>
        <w:rPr>
          <w:rFonts w:hint="eastAsia"/>
          <w:bCs/>
          <w:color w:val="000000"/>
          <w:szCs w:val="21"/>
        </w:rPr>
        <w:t xml:space="preserve"> h</w:t>
      </w:r>
      <w:r>
        <w:rPr>
          <w:bCs/>
          <w:color w:val="000000"/>
          <w:szCs w:val="21"/>
        </w:rPr>
        <w:t>eart</w:t>
      </w:r>
      <w:r>
        <w:rPr>
          <w:rFonts w:hint="eastAsia"/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Infusion from 250g</w:t>
      </w:r>
      <w:r>
        <w:rPr>
          <w:rFonts w:hint="eastAsia"/>
          <w:bCs/>
          <w:color w:val="000000"/>
          <w:szCs w:val="21"/>
        </w:rPr>
        <w:t>.</w:t>
      </w:r>
      <w:bookmarkEnd w:id="0"/>
    </w:p>
    <w:p>
      <w:pPr>
        <w:spacing w:line="320" w:lineRule="exact"/>
        <w:rPr>
          <w:b/>
          <w:bCs/>
          <w:color w:val="auto"/>
          <w:szCs w:val="21"/>
        </w:rPr>
      </w:pPr>
      <w:bookmarkStart w:id="1" w:name="_GoBack"/>
      <w:bookmarkEnd w:id="1"/>
    </w:p>
    <w:p>
      <w:pPr>
        <w:spacing w:line="320" w:lineRule="exact"/>
        <w:rPr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Preparation</w:t>
      </w:r>
    </w:p>
    <w:p>
      <w:pPr>
        <w:spacing w:line="320" w:lineRule="exact"/>
        <w:ind w:right="27" w:rightChars="13"/>
        <w:rPr>
          <w:rFonts w:hint="eastAsia" w:eastAsia="微软雅黑"/>
          <w:color w:val="auto"/>
          <w:szCs w:val="21"/>
          <w:lang w:val="en-US" w:eastAsia="zh-CN"/>
        </w:rPr>
      </w:pPr>
      <w:r>
        <w:rPr>
          <w:rFonts w:hint="eastAsia" w:eastAsia="微软雅黑"/>
          <w:color w:val="auto"/>
          <w:szCs w:val="21"/>
          <w:lang w:val="en-US" w:eastAsia="zh-CN"/>
        </w:rPr>
        <w:t>Weigh 52g of dry powder of this product, add 1L of distilled water or deionized water, stir, heat and</w:t>
      </w:r>
      <w:r>
        <w:rPr>
          <w:rFonts w:hint="default" w:eastAsia="微软雅黑"/>
          <w:color w:val="auto"/>
          <w:szCs w:val="21"/>
          <w:lang w:eastAsia="zh-CN"/>
        </w:rPr>
        <w:t xml:space="preserve"> </w:t>
      </w:r>
      <w:r>
        <w:rPr>
          <w:rFonts w:hint="eastAsia" w:eastAsia="微软雅黑"/>
          <w:color w:val="auto"/>
          <w:szCs w:val="21"/>
          <w:lang w:val="en-US" w:eastAsia="zh-CN"/>
        </w:rPr>
        <w:t xml:space="preserve">boil until </w:t>
      </w:r>
      <w:r>
        <w:rPr>
          <w:rFonts w:hint="default" w:eastAsia="微软雅黑"/>
          <w:color w:val="auto"/>
          <w:szCs w:val="21"/>
          <w:lang w:val="en-US" w:eastAsia="zh-CN"/>
        </w:rPr>
        <w:t>completely dissolved, sterilize at 121</w:t>
      </w:r>
      <w:r>
        <w:rPr>
          <w:rFonts w:hint="eastAsia" w:eastAsia="微软雅黑"/>
          <w:color w:val="auto"/>
          <w:szCs w:val="21"/>
          <w:lang w:val="en-US" w:eastAsia="zh-CN"/>
        </w:rPr>
        <w:t xml:space="preserve">℃ </w:t>
      </w:r>
      <w:r>
        <w:rPr>
          <w:rFonts w:hint="default" w:eastAsia="微软雅黑"/>
          <w:color w:val="auto"/>
          <w:szCs w:val="21"/>
          <w:lang w:val="en-US" w:eastAsia="zh-CN"/>
        </w:rPr>
        <w:t xml:space="preserve">for 15min, cool to room temperature and set aside. </w:t>
      </w:r>
    </w:p>
    <w:p>
      <w:pPr>
        <w:spacing w:line="320" w:lineRule="exact"/>
        <w:ind w:right="338" w:rightChars="161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right="338" w:rightChars="161"/>
        <w:rPr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Quality Control</w:t>
      </w:r>
    </w:p>
    <w:p>
      <w:pPr>
        <w:spacing w:line="320" w:lineRule="exact"/>
        <w:ind w:right="227" w:rightChars="108" w:firstLine="105" w:firstLineChars="50"/>
        <w:rPr>
          <w:rFonts w:hint="eastAsia" w:eastAsia="微软雅黑"/>
          <w:color w:val="auto"/>
          <w:szCs w:val="21"/>
          <w:lang w:val="en-US" w:eastAsia="zh-CN"/>
        </w:rPr>
      </w:pPr>
      <w:r>
        <w:rPr>
          <w:rFonts w:hint="eastAsia" w:eastAsia="微软雅黑"/>
          <w:color w:val="auto"/>
          <w:szCs w:val="21"/>
          <w:lang w:val="en-US" w:eastAsia="zh-CN"/>
        </w:rPr>
        <w:t xml:space="preserve">The following quality control strains were inoculated and cultured at 35-37℃ </w:t>
      </w:r>
      <w:r>
        <w:rPr>
          <w:rFonts w:hint="default" w:eastAsia="微软雅黑"/>
          <w:color w:val="auto"/>
          <w:szCs w:val="21"/>
          <w:lang w:val="en-US" w:eastAsia="zh-CN"/>
        </w:rPr>
        <w:t>for 24h. The results are as follows:</w:t>
      </w:r>
    </w:p>
    <w:tbl>
      <w:tblPr>
        <w:tblStyle w:val="13"/>
        <w:tblpPr w:leftFromText="180" w:rightFromText="180" w:vertAnchor="text" w:horzAnchor="margin" w:tblpX="250" w:tblpY="55"/>
        <w:tblOverlap w:val="never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3"/>
        <w:gridCol w:w="2033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</w:trPr>
        <w:tc>
          <w:tcPr>
            <w:tcW w:w="4083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Quality control strains</w:t>
            </w:r>
          </w:p>
        </w:tc>
        <w:tc>
          <w:tcPr>
            <w:tcW w:w="2033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hint="eastAsia" w:eastAsia="微软雅黑"/>
                <w:b/>
                <w:bCs/>
                <w:color w:val="auto"/>
                <w:szCs w:val="21"/>
                <w:lang w:val="en-US" w:eastAsia="zh-CN"/>
              </w:rPr>
              <w:t>Standard value</w:t>
            </w:r>
          </w:p>
        </w:tc>
        <w:tc>
          <w:tcPr>
            <w:tcW w:w="351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hint="eastAsia" w:eastAsia="微软雅黑"/>
                <w:b/>
                <w:bCs/>
                <w:color w:val="auto"/>
                <w:szCs w:val="21"/>
                <w:lang w:val="en-US" w:eastAsia="zh-CN"/>
              </w:rPr>
              <w:t>Characteristic reaction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4083" w:type="dxa"/>
            <w:shd w:val="clear" w:color="auto" w:fill="FFFFFF"/>
            <w:vAlign w:val="center"/>
          </w:tcPr>
          <w:p>
            <w:pPr>
              <w:spacing w:line="320" w:lineRule="exact"/>
              <w:ind w:right="86" w:rightChars="41" w:firstLine="105" w:firstLineChars="50"/>
              <w:rPr>
                <w:rFonts w:eastAsia="微软雅黑"/>
                <w:color w:val="auto"/>
                <w:szCs w:val="21"/>
              </w:rPr>
            </w:pPr>
            <w:r>
              <w:rPr>
                <w:rFonts w:hint="default" w:ascii="Times New Roman Italic" w:hAnsi="Times New Roman Italic" w:eastAsia="微软雅黑" w:cs="Times New Roman Italic"/>
                <w:i/>
                <w:iCs/>
                <w:color w:val="auto"/>
                <w:szCs w:val="21"/>
                <w:lang w:val="en-US" w:eastAsia="zh-CN"/>
              </w:rPr>
              <w:t>Streptococcus pyogenes</w:t>
            </w:r>
            <w:r>
              <w:rPr>
                <w:rFonts w:hint="default" w:ascii="Times New Roman Italic" w:hAnsi="Times New Roman Italic" w:eastAsia="微软雅黑" w:cs="Times New Roman Italic"/>
                <w:i/>
                <w:iCs/>
                <w:color w:val="auto"/>
                <w:szCs w:val="21"/>
                <w:lang w:eastAsia="zh-CN"/>
              </w:rPr>
              <w:t xml:space="preserve"> </w:t>
            </w:r>
            <w:r>
              <w:rPr>
                <w:rFonts w:eastAsia="微软雅黑"/>
                <w:color w:val="auto"/>
                <w:szCs w:val="21"/>
              </w:rPr>
              <w:t>ATCC21059</w:t>
            </w:r>
          </w:p>
        </w:tc>
        <w:tc>
          <w:tcPr>
            <w:tcW w:w="2033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ind w:right="67" w:rightChars="32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PR≥0.7</w:t>
            </w:r>
          </w:p>
        </w:tc>
        <w:tc>
          <w:tcPr>
            <w:tcW w:w="3514" w:type="dxa"/>
            <w:shd w:val="clear" w:color="auto" w:fill="FFFFFF"/>
            <w:vAlign w:val="center"/>
          </w:tcPr>
          <w:p>
            <w:pPr>
              <w:spacing w:line="320" w:lineRule="exact"/>
              <w:ind w:right="556" w:rightChars="265" w:firstLine="105" w:firstLineChars="50"/>
              <w:jc w:val="center"/>
              <w:rPr>
                <w:rFonts w:hint="default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eastAsia="zh-CN"/>
              </w:rPr>
              <w:t xml:space="preserve">     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Grayish white colonies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4083" w:type="dxa"/>
            <w:shd w:val="clear" w:color="auto" w:fill="FFFFFF"/>
            <w:vAlign w:val="center"/>
          </w:tcPr>
          <w:p>
            <w:pPr>
              <w:spacing w:line="320" w:lineRule="exact"/>
              <w:ind w:right="86" w:rightChars="41" w:firstLine="105" w:firstLineChars="50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 Italic" w:hAnsi="Times New Roman Italic" w:eastAsia="微软雅黑" w:cs="Times New Roman Italic"/>
                <w:i/>
                <w:iCs/>
                <w:color w:val="auto"/>
                <w:szCs w:val="21"/>
                <w:lang w:val="en-US" w:eastAsia="zh-CN"/>
              </w:rPr>
              <w:t xml:space="preserve">Enterococcus faecalis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Cs w:val="21"/>
                <w:lang w:val="en-US" w:eastAsia="zh-CN"/>
              </w:rPr>
              <w:t>ATCC29212</w:t>
            </w:r>
          </w:p>
        </w:tc>
        <w:tc>
          <w:tcPr>
            <w:tcW w:w="2033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ind w:right="86" w:rightChars="41" w:firstLine="105" w:firstLineChars="50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3514" w:type="dxa"/>
            <w:shd w:val="clear" w:color="auto" w:fill="FFFFFF"/>
            <w:vAlign w:val="center"/>
          </w:tcPr>
          <w:p>
            <w:pPr>
              <w:spacing w:line="320" w:lineRule="exact"/>
              <w:ind w:right="86" w:rightChars="41" w:firstLine="735" w:firstLineChars="350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Cs w:val="21"/>
                <w:lang w:val="en-US" w:eastAsia="zh-CN"/>
              </w:rPr>
              <w:t>Grayish white colonies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" w:hRule="atLeast"/>
        </w:trPr>
        <w:tc>
          <w:tcPr>
            <w:tcW w:w="4083" w:type="dxa"/>
            <w:shd w:val="clear" w:color="auto" w:fill="FFFFFF"/>
            <w:vAlign w:val="center"/>
          </w:tcPr>
          <w:p>
            <w:pPr>
              <w:spacing w:line="320" w:lineRule="exact"/>
              <w:ind w:right="86" w:rightChars="41" w:firstLine="105" w:firstLineChars="50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 Italic" w:hAnsi="Times New Roman Italic" w:eastAsia="微软雅黑" w:cs="Times New Roman Italic"/>
                <w:i/>
                <w:iCs/>
                <w:color w:val="auto"/>
                <w:szCs w:val="21"/>
                <w:lang w:val="en-US" w:eastAsia="zh-CN"/>
              </w:rPr>
              <w:t xml:space="preserve">Escherichia coli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Cs w:val="21"/>
                <w:lang w:val="en-US" w:eastAsia="zh-CN"/>
              </w:rPr>
              <w:t>ATCC25922</w:t>
            </w:r>
          </w:p>
        </w:tc>
        <w:tc>
          <w:tcPr>
            <w:tcW w:w="2033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ind w:right="86" w:rightChars="41" w:firstLine="105" w:firstLineChars="50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3514" w:type="dxa"/>
            <w:shd w:val="clear" w:color="auto" w:fill="FFFFFF"/>
            <w:vAlign w:val="center"/>
          </w:tcPr>
          <w:p>
            <w:pPr>
              <w:spacing w:line="320" w:lineRule="exact"/>
              <w:ind w:right="86" w:rightChars="41" w:firstLine="840" w:firstLineChars="400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Cs w:val="21"/>
                <w:lang w:val="en-US" w:eastAsia="zh-CN"/>
              </w:rPr>
              <w:t>Grayish white colonies</w:t>
            </w:r>
          </w:p>
        </w:tc>
      </w:tr>
    </w:tbl>
    <w:p>
      <w:pPr>
        <w:spacing w:line="320" w:lineRule="exact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color w:val="auto"/>
          <w:szCs w:val="21"/>
        </w:rPr>
      </w:pPr>
      <w:r>
        <w:rPr>
          <w:rFonts w:eastAsia="微软雅黑"/>
          <w:color w:val="auto"/>
          <w:szCs w:val="21"/>
        </w:rPr>
        <w:t xml:space="preserve">On </w:t>
      </w:r>
      <w:r>
        <w:rPr>
          <w:rFonts w:hint="eastAsia"/>
          <w:color w:val="auto"/>
          <w:szCs w:val="21"/>
        </w:rPr>
        <w:t>June</w:t>
      </w:r>
      <w:r>
        <w:rPr>
          <w:rFonts w:eastAsia="微软雅黑"/>
          <w:color w:val="auto"/>
          <w:szCs w:val="21"/>
        </w:rPr>
        <w:t xml:space="preserve"> 14, 20</w:t>
      </w:r>
      <w:r>
        <w:rPr>
          <w:rFonts w:hint="eastAsia"/>
          <w:color w:val="auto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References</w:t>
      </w:r>
    </w:p>
    <w:p>
      <w:pPr>
        <w:autoSpaceDE w:val="0"/>
        <w:autoSpaceDN w:val="0"/>
        <w:adjustRightInd w:val="0"/>
        <w:ind w:firstLine="105" w:firstLineChars="50"/>
        <w:jc w:val="left"/>
        <w:rPr>
          <w:rFonts w:eastAsia="微软雅黑"/>
          <w:szCs w:val="21"/>
        </w:rPr>
      </w:pPr>
      <w:r>
        <w:rPr>
          <w:rFonts w:eastAsia="微软雅黑"/>
          <w:szCs w:val="21"/>
        </w:rPr>
        <w:t>ISO 6888-1 2020</w:t>
      </w:r>
    </w:p>
    <w:p>
      <w:pPr>
        <w:autoSpaceDE w:val="0"/>
        <w:autoSpaceDN w:val="0"/>
        <w:adjustRightInd w:val="0"/>
        <w:ind w:firstLine="105" w:firstLineChars="50"/>
        <w:jc w:val="left"/>
        <w:rPr>
          <w:rFonts w:eastAsia="微软雅黑"/>
          <w:bCs/>
          <w:szCs w:val="21"/>
        </w:rPr>
      </w:pPr>
      <w:r>
        <w:rPr>
          <w:rFonts w:eastAsia="微软雅黑"/>
          <w:bCs/>
          <w:szCs w:val="21"/>
        </w:rPr>
        <w:t>BAM Media M24</w:t>
      </w:r>
    </w:p>
    <w:p>
      <w:pPr>
        <w:spacing w:line="320" w:lineRule="exact"/>
        <w:ind w:right="985" w:rightChars="469" w:firstLine="105" w:firstLineChars="50"/>
        <w:rPr>
          <w:rFonts w:hint="default" w:eastAsia="微软雅黑"/>
          <w:color w:val="auto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NewRoman">
    <w:altName w:val="苹方-简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FzBookMaker7DlFont7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wHannyaotamesi">
    <w:altName w:val="Hiragino Sans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700000000000000"/>
    <w:charset w:val="80"/>
    <w:family w:val="auto"/>
    <w:pitch w:val="default"/>
    <w:sig w:usb0="800002CF" w:usb1="6AC7FCFC" w:usb2="00000012" w:usb3="00000000" w:csb0="0002000D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ArialMT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Sabon-Roma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drawing>
        <wp:inline distT="0" distB="0" distL="114300" distR="114300">
          <wp:extent cx="6054725" cy="688975"/>
          <wp:effectExtent l="0" t="0" r="3175" b="9525"/>
          <wp:docPr id="1026059736" name="图片 3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059736" name="图片 3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4725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rFonts w:hint="eastAsia" w:ascii="微软雅黑" w:hAnsi="微软雅黑" w:eastAsia="微软雅黑" w:cs="微软雅黑"/>
        <w:b/>
        <w:bCs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4582160</wp:posOffset>
          </wp:positionH>
          <wp:positionV relativeFrom="paragraph">
            <wp:posOffset>5080</wp:posOffset>
          </wp:positionV>
          <wp:extent cx="1371600" cy="763905"/>
          <wp:effectExtent l="0" t="0" r="0" b="0"/>
          <wp:wrapNone/>
          <wp:docPr id="61891113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911133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735F1"/>
    <w:rsid w:val="0008586B"/>
    <w:rsid w:val="0008708E"/>
    <w:rsid w:val="00087ED5"/>
    <w:rsid w:val="000A498E"/>
    <w:rsid w:val="000B2027"/>
    <w:rsid w:val="000B6E42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82B1E"/>
    <w:rsid w:val="00194005"/>
    <w:rsid w:val="001A7479"/>
    <w:rsid w:val="001C29D9"/>
    <w:rsid w:val="001D1291"/>
    <w:rsid w:val="001E0591"/>
    <w:rsid w:val="001E32D3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49F"/>
    <w:rsid w:val="00416E30"/>
    <w:rsid w:val="00417F69"/>
    <w:rsid w:val="004260F9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1AE"/>
    <w:rsid w:val="00516DB5"/>
    <w:rsid w:val="0052432A"/>
    <w:rsid w:val="00543E5A"/>
    <w:rsid w:val="00544E22"/>
    <w:rsid w:val="00546E31"/>
    <w:rsid w:val="00563EAE"/>
    <w:rsid w:val="00567D4C"/>
    <w:rsid w:val="00572FD7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E3979"/>
    <w:rsid w:val="006022BB"/>
    <w:rsid w:val="00611670"/>
    <w:rsid w:val="00612244"/>
    <w:rsid w:val="00622B4F"/>
    <w:rsid w:val="00623B08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3E5A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46C9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129A"/>
    <w:rsid w:val="00AF3128"/>
    <w:rsid w:val="00AF53C9"/>
    <w:rsid w:val="00AF6A99"/>
    <w:rsid w:val="00B069D8"/>
    <w:rsid w:val="00B271E5"/>
    <w:rsid w:val="00B30FED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65C37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84014"/>
    <w:rsid w:val="00F94DEB"/>
    <w:rsid w:val="00F965A7"/>
    <w:rsid w:val="00FA204C"/>
    <w:rsid w:val="00FD19E2"/>
    <w:rsid w:val="00FD4F3C"/>
    <w:rsid w:val="00FD6A0D"/>
    <w:rsid w:val="00FD769B"/>
    <w:rsid w:val="00FE2E1A"/>
    <w:rsid w:val="2FC91DCD"/>
    <w:rsid w:val="3B6B0731"/>
    <w:rsid w:val="3ED72AC9"/>
    <w:rsid w:val="489C4AEB"/>
    <w:rsid w:val="4FED4B53"/>
    <w:rsid w:val="51A13431"/>
    <w:rsid w:val="53405885"/>
    <w:rsid w:val="54CE1B63"/>
    <w:rsid w:val="5CAD4BEC"/>
    <w:rsid w:val="60C14A11"/>
    <w:rsid w:val="6FEFC400"/>
    <w:rsid w:val="7C8D2AD0"/>
    <w:rsid w:val="7DBFCEC6"/>
    <w:rsid w:val="FFFFE8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7">
    <w:name w:val="Unresolved Mention1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2169</Characters>
  <Lines>14</Lines>
  <Paragraphs>4</Paragraphs>
  <TotalTime>0</TotalTime>
  <ScaleCrop>false</ScaleCrop>
  <LinksUpToDate>false</LinksUpToDate>
  <CharactersWithSpaces>2482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2024-11-05T14:39:00Z</dcterms:created>
  <dc:creator>huankai1</dc:creator>
  <cp:lastModifiedBy>a</cp:lastModifiedBy>
  <cp:lastPrinted>2019-05-14T15:26:00Z</cp:lastPrinted>
  <dcterms:modified xsi:type="dcterms:W3CDTF">2024-12-09T18:14:37Z</dcterms:modified>
  <dc:title>CRM012　金黄色葡萄球菌显色培养基说明书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